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A0FF" w14:textId="77777777"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color w:val="000000"/>
          <w:sz w:val="28"/>
          <w:szCs w:val="28"/>
        </w:rPr>
        <w:t>March 2022</w:t>
      </w:r>
    </w:p>
    <w:p w14:paraId="0C76598A" w14:textId="77777777"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color w:val="000000"/>
          <w:sz w:val="28"/>
          <w:szCs w:val="28"/>
        </w:rPr>
        <w:t> </w:t>
      </w:r>
    </w:p>
    <w:p w14:paraId="3355C333" w14:textId="77777777"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color w:val="000000"/>
          <w:sz w:val="28"/>
          <w:szCs w:val="28"/>
        </w:rPr>
        <w:t>Hello Prestwick Women’s Club Members and welcome to those who are joining us for the first time!</w:t>
      </w:r>
    </w:p>
    <w:p w14:paraId="7C2E3A9D" w14:textId="77777777"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color w:val="000000"/>
          <w:sz w:val="28"/>
          <w:szCs w:val="28"/>
        </w:rPr>
        <w:t> </w:t>
      </w:r>
    </w:p>
    <w:p w14:paraId="148B96FE" w14:textId="77777777"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color w:val="000000"/>
          <w:sz w:val="28"/>
          <w:szCs w:val="28"/>
        </w:rPr>
        <w:t>Spring is just around the corner and so is another fun and exciting golf season! The Women’s Club news and membership materials are available on-line at </w:t>
      </w:r>
      <w:hyperlink r:id="rId4" w:tgtFrame="_blank" w:history="1">
        <w:r w:rsidRPr="006A157B">
          <w:rPr>
            <w:rFonts w:ascii="Calibri" w:eastAsia="Times New Roman" w:hAnsi="Calibri" w:cs="Calibri"/>
            <w:color w:val="1155CC"/>
            <w:sz w:val="28"/>
            <w:szCs w:val="28"/>
            <w:u w:val="single"/>
          </w:rPr>
          <w:t>www.prestwick.com</w:t>
        </w:r>
      </w:hyperlink>
      <w:r w:rsidRPr="006A157B">
        <w:rPr>
          <w:rFonts w:ascii="Calibri" w:eastAsia="Times New Roman" w:hAnsi="Calibri" w:cs="Calibri"/>
          <w:color w:val="0000FF"/>
          <w:sz w:val="28"/>
          <w:szCs w:val="28"/>
        </w:rPr>
        <w:t> </w:t>
      </w:r>
      <w:r w:rsidRPr="006A157B">
        <w:rPr>
          <w:rFonts w:ascii="Calibri" w:eastAsia="Times New Roman" w:hAnsi="Calibri" w:cs="Calibri"/>
          <w:color w:val="000000"/>
          <w:sz w:val="28"/>
          <w:szCs w:val="28"/>
        </w:rPr>
        <w:t>under the “Golf” tab then click on “Leagues” and then “Women’s Club”. </w:t>
      </w:r>
      <w:r w:rsidRPr="006A157B">
        <w:rPr>
          <w:rFonts w:ascii="Calibri" w:eastAsia="Times New Roman" w:hAnsi="Calibri" w:cs="Calibri"/>
          <w:color w:val="FF0000"/>
          <w:sz w:val="28"/>
          <w:szCs w:val="28"/>
        </w:rPr>
        <w:t>Please forward club information to interested family and friends; we love new members.</w:t>
      </w:r>
      <w:r w:rsidRPr="006A157B">
        <w:rPr>
          <w:rFonts w:ascii="Calibri" w:eastAsia="Times New Roman" w:hAnsi="Calibri" w:cs="Calibri"/>
          <w:color w:val="000000"/>
          <w:sz w:val="28"/>
          <w:szCs w:val="28"/>
        </w:rPr>
        <w:t> Individuals are welcomed and no teams are required for our leagues.</w:t>
      </w:r>
    </w:p>
    <w:p w14:paraId="4A2C4EC9" w14:textId="77777777"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color w:val="000000"/>
          <w:sz w:val="28"/>
          <w:szCs w:val="28"/>
        </w:rPr>
        <w:t> </w:t>
      </w:r>
    </w:p>
    <w:p w14:paraId="20D75DEC" w14:textId="77777777"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color w:val="000000"/>
          <w:sz w:val="28"/>
          <w:szCs w:val="28"/>
        </w:rPr>
        <w:t>Attached you will find the 2022 Membership Application and the invitation to the Spring Kick-Off Banquet on Wednesday, April 27th.  Please print the application and return it with full payment as soon as possible. Reservation and payment for the Spring Kick-Off Banquet are due no later than April 15th.  Please help our volunteers by respecting these deadlines. </w:t>
      </w:r>
      <w:r w:rsidRPr="006A157B">
        <w:rPr>
          <w:rFonts w:ascii="Calibri" w:eastAsia="Times New Roman" w:hAnsi="Calibri" w:cs="Calibri"/>
          <w:b/>
          <w:bCs/>
          <w:color w:val="000000"/>
          <w:sz w:val="28"/>
          <w:szCs w:val="28"/>
        </w:rPr>
        <w:t>Membership dues are $95</w:t>
      </w:r>
      <w:r w:rsidRPr="006A157B">
        <w:rPr>
          <w:rFonts w:ascii="Calibri" w:eastAsia="Times New Roman" w:hAnsi="Calibri" w:cs="Calibri"/>
          <w:color w:val="000000"/>
          <w:sz w:val="28"/>
          <w:szCs w:val="28"/>
        </w:rPr>
        <w:t>. If you would like to sign up for multiple leagues, we will be offering a discount for additional leagues. Membership dues will be </w:t>
      </w:r>
      <w:r w:rsidRPr="006A157B">
        <w:rPr>
          <w:rFonts w:ascii="Calibri" w:eastAsia="Times New Roman" w:hAnsi="Calibri" w:cs="Calibri"/>
          <w:b/>
          <w:bCs/>
          <w:color w:val="000000"/>
          <w:sz w:val="28"/>
          <w:szCs w:val="28"/>
        </w:rPr>
        <w:t>$65 for each additional Women’s Club league you join.</w:t>
      </w:r>
    </w:p>
    <w:p w14:paraId="013AE59A" w14:textId="77777777"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b/>
          <w:bCs/>
          <w:color w:val="000000"/>
          <w:sz w:val="28"/>
          <w:szCs w:val="28"/>
        </w:rPr>
        <w:t> </w:t>
      </w:r>
    </w:p>
    <w:p w14:paraId="4B8707A2" w14:textId="262B2EAD"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b/>
          <w:bCs/>
          <w:color w:val="000000"/>
          <w:sz w:val="28"/>
          <w:szCs w:val="28"/>
        </w:rPr>
        <w:t>The Prestwick Women’s Club is a pay as you go league.</w:t>
      </w:r>
      <w:r w:rsidRPr="006A157B">
        <w:rPr>
          <w:rFonts w:ascii="Calibri" w:eastAsia="Times New Roman" w:hAnsi="Calibri" w:cs="Calibri"/>
          <w:color w:val="000000"/>
          <w:sz w:val="28"/>
          <w:szCs w:val="28"/>
        </w:rPr>
        <w:t xml:space="preserve">  After membership dues, you pay only when you play. This is a very generous policy extended to the club by Tom Wahl and the management of Prestwick. </w:t>
      </w:r>
      <w:proofErr w:type="gramStart"/>
      <w:r w:rsidRPr="006A157B">
        <w:rPr>
          <w:rFonts w:ascii="Calibri" w:eastAsia="Times New Roman" w:hAnsi="Calibri" w:cs="Calibri"/>
          <w:color w:val="000000"/>
          <w:sz w:val="28"/>
          <w:szCs w:val="28"/>
        </w:rPr>
        <w:t>In order to</w:t>
      </w:r>
      <w:proofErr w:type="gramEnd"/>
      <w:r w:rsidRPr="006A157B">
        <w:rPr>
          <w:rFonts w:ascii="Calibri" w:eastAsia="Times New Roman" w:hAnsi="Calibri" w:cs="Calibri"/>
          <w:color w:val="000000"/>
          <w:sz w:val="28"/>
          <w:szCs w:val="28"/>
        </w:rPr>
        <w:t xml:space="preserve"> retain the pay as you go system, we all need to be respectful of keeping the times we make. A cancellation fee of $</w:t>
      </w:r>
      <w:r>
        <w:rPr>
          <w:rFonts w:ascii="Calibri" w:eastAsia="Times New Roman" w:hAnsi="Calibri" w:cs="Calibri"/>
          <w:color w:val="000000"/>
          <w:sz w:val="28"/>
          <w:szCs w:val="28"/>
        </w:rPr>
        <w:t>20</w:t>
      </w:r>
      <w:r w:rsidRPr="006A157B">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will</w:t>
      </w:r>
      <w:r w:rsidRPr="006A157B">
        <w:rPr>
          <w:rFonts w:ascii="Calibri" w:eastAsia="Times New Roman" w:hAnsi="Calibri" w:cs="Calibri"/>
          <w:color w:val="000000"/>
          <w:sz w:val="28"/>
          <w:szCs w:val="28"/>
        </w:rPr>
        <w:t xml:space="preserve"> be charged to the player when they cancel less than 24 hours of their tee times or are a no show. Prestwick appreciates the support of the Women’s Club.</w:t>
      </w:r>
    </w:p>
    <w:p w14:paraId="163C9EA8" w14:textId="77777777"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color w:val="000000"/>
          <w:sz w:val="28"/>
          <w:szCs w:val="28"/>
        </w:rPr>
        <w:t> </w:t>
      </w:r>
    </w:p>
    <w:p w14:paraId="2E9F58F1" w14:textId="77777777"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color w:val="000000"/>
          <w:sz w:val="28"/>
          <w:szCs w:val="28"/>
        </w:rPr>
        <w:t>All players are expected to play by USGA rules. The Rules of Golf are available through the USGA or at a golf retailer. Educate yourself and when in doubt, ask in the pro shop.  Respect for and adherence to the rules preserves golf as a game of integrity. The weekly prizes are awarded based on scores reported and earned within these Rules of Golf.</w:t>
      </w:r>
    </w:p>
    <w:p w14:paraId="3223DB16" w14:textId="77777777"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color w:val="000000"/>
          <w:sz w:val="28"/>
          <w:szCs w:val="28"/>
        </w:rPr>
        <w:t> </w:t>
      </w:r>
    </w:p>
    <w:p w14:paraId="2498A40D" w14:textId="77777777"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color w:val="000000"/>
          <w:sz w:val="28"/>
          <w:szCs w:val="28"/>
        </w:rPr>
        <w:t>Tee times for Tuesday mornings will stay blocked and exact times will be available to players in advance</w:t>
      </w:r>
    </w:p>
    <w:p w14:paraId="0EDA3E06" w14:textId="77777777" w:rsidR="006A157B" w:rsidRPr="006A157B" w:rsidRDefault="006A157B" w:rsidP="006A157B">
      <w:pPr>
        <w:shd w:val="clear" w:color="auto" w:fill="FFFFFF"/>
        <w:spacing w:after="0" w:line="240" w:lineRule="auto"/>
        <w:rPr>
          <w:rFonts w:ascii="Arial" w:eastAsia="Times New Roman" w:hAnsi="Arial" w:cs="Arial"/>
          <w:color w:val="222222"/>
          <w:sz w:val="24"/>
          <w:szCs w:val="24"/>
        </w:rPr>
      </w:pPr>
      <w:proofErr w:type="gramStart"/>
      <w:r w:rsidRPr="006A157B">
        <w:rPr>
          <w:rFonts w:ascii="Calibri" w:eastAsia="Times New Roman" w:hAnsi="Calibri" w:cs="Calibri"/>
          <w:color w:val="000000"/>
          <w:sz w:val="28"/>
          <w:szCs w:val="28"/>
        </w:rPr>
        <w:lastRenderedPageBreak/>
        <w:t>on line</w:t>
      </w:r>
      <w:proofErr w:type="gramEnd"/>
      <w:r w:rsidRPr="006A157B">
        <w:rPr>
          <w:rFonts w:ascii="Calibri" w:eastAsia="Times New Roman" w:hAnsi="Calibri" w:cs="Calibri"/>
          <w:color w:val="000000"/>
          <w:sz w:val="28"/>
          <w:szCs w:val="28"/>
        </w:rPr>
        <w:t xml:space="preserve"> or by calling the pro shop. You will be able to request playing partners and a range of time. The pro</w:t>
      </w:r>
    </w:p>
    <w:p w14:paraId="658A219A" w14:textId="77777777"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color w:val="000000"/>
          <w:sz w:val="28"/>
          <w:szCs w:val="28"/>
        </w:rPr>
        <w:t>shop will do their best to accommodate your needs. </w:t>
      </w:r>
      <w:r w:rsidRPr="006A157B">
        <w:rPr>
          <w:rFonts w:ascii="Calibri" w:eastAsia="Times New Roman" w:hAnsi="Calibri" w:cs="Calibri"/>
          <w:color w:val="FF0000"/>
          <w:sz w:val="28"/>
          <w:szCs w:val="28"/>
          <w:shd w:val="clear" w:color="auto" w:fill="EEEEEE"/>
        </w:rPr>
        <w:t>Wednesday sign up is online by using Golf Genius via the Prestwick website to specify playing partners and request a range of time. </w:t>
      </w:r>
      <w:r w:rsidRPr="006A157B">
        <w:rPr>
          <w:rFonts w:ascii="Calibri" w:eastAsia="Times New Roman" w:hAnsi="Calibri" w:cs="Calibri"/>
          <w:color w:val="000000"/>
          <w:sz w:val="28"/>
          <w:szCs w:val="28"/>
        </w:rPr>
        <w:t>You may sign up your foursome only. The pro shop reserves the right to group golfers to best use tee times. The first week tee times can be made at the Spring Kick-off Banquet.</w:t>
      </w:r>
    </w:p>
    <w:p w14:paraId="7F37FE56" w14:textId="77777777"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color w:val="000000"/>
          <w:sz w:val="28"/>
          <w:szCs w:val="28"/>
        </w:rPr>
        <w:t> </w:t>
      </w:r>
    </w:p>
    <w:p w14:paraId="222530F1" w14:textId="77777777"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b/>
          <w:bCs/>
          <w:color w:val="000000"/>
          <w:sz w:val="28"/>
          <w:szCs w:val="28"/>
        </w:rPr>
        <w:t>The 2022 Women’s Club Board:</w:t>
      </w:r>
    </w:p>
    <w:p w14:paraId="07D33F3B" w14:textId="6B64F9DF"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color w:val="000000"/>
          <w:sz w:val="28"/>
          <w:szCs w:val="28"/>
        </w:rPr>
        <w:t>President: Mara Mayberry</w:t>
      </w:r>
      <w:r>
        <w:rPr>
          <w:rFonts w:ascii="Calibri" w:eastAsia="Times New Roman" w:hAnsi="Calibri" w:cs="Calibri"/>
          <w:color w:val="0070C0"/>
          <w:sz w:val="28"/>
          <w:szCs w:val="28"/>
          <w:u w:val="single"/>
        </w:rPr>
        <w:t xml:space="preserve"> maramayberry@comcast.net</w:t>
      </w:r>
    </w:p>
    <w:p w14:paraId="4E2D7E51" w14:textId="77777777"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color w:val="000000"/>
          <w:sz w:val="28"/>
          <w:szCs w:val="28"/>
        </w:rPr>
        <w:t>Vice President: Deb Pogue </w:t>
      </w:r>
      <w:hyperlink r:id="rId5" w:tgtFrame="_blank" w:history="1">
        <w:r w:rsidRPr="006A157B">
          <w:rPr>
            <w:rFonts w:ascii="Calibri" w:eastAsia="Times New Roman" w:hAnsi="Calibri" w:cs="Calibri"/>
            <w:color w:val="1155CC"/>
            <w:sz w:val="28"/>
            <w:szCs w:val="28"/>
            <w:u w:val="single"/>
          </w:rPr>
          <w:t>debpogue21@gmail.com</w:t>
        </w:r>
      </w:hyperlink>
    </w:p>
    <w:p w14:paraId="4253D8FF" w14:textId="77777777"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color w:val="000000"/>
          <w:sz w:val="28"/>
          <w:szCs w:val="28"/>
        </w:rPr>
        <w:t xml:space="preserve">Treasurer: Jeannette </w:t>
      </w:r>
      <w:proofErr w:type="spellStart"/>
      <w:r w:rsidRPr="006A157B">
        <w:rPr>
          <w:rFonts w:ascii="Calibri" w:eastAsia="Times New Roman" w:hAnsi="Calibri" w:cs="Calibri"/>
          <w:color w:val="000000"/>
          <w:sz w:val="28"/>
          <w:szCs w:val="28"/>
        </w:rPr>
        <w:t>Klasen</w:t>
      </w:r>
      <w:proofErr w:type="spellEnd"/>
      <w:r w:rsidRPr="006A157B">
        <w:rPr>
          <w:rFonts w:ascii="Calibri" w:eastAsia="Times New Roman" w:hAnsi="Calibri" w:cs="Calibri"/>
          <w:color w:val="000000"/>
          <w:sz w:val="28"/>
          <w:szCs w:val="28"/>
        </w:rPr>
        <w:t> </w:t>
      </w:r>
      <w:hyperlink r:id="rId6" w:tgtFrame="_blank" w:history="1">
        <w:r w:rsidRPr="006A157B">
          <w:rPr>
            <w:rFonts w:ascii="Calibri" w:eastAsia="Times New Roman" w:hAnsi="Calibri" w:cs="Calibri"/>
            <w:color w:val="1155CC"/>
            <w:sz w:val="28"/>
            <w:szCs w:val="28"/>
            <w:u w:val="single"/>
          </w:rPr>
          <w:t>jlklasen@gmail.com</w:t>
        </w:r>
      </w:hyperlink>
    </w:p>
    <w:p w14:paraId="25B873DF" w14:textId="77777777"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color w:val="000000"/>
          <w:sz w:val="28"/>
          <w:szCs w:val="28"/>
        </w:rPr>
        <w:t xml:space="preserve">Secretary: Tami </w:t>
      </w:r>
      <w:proofErr w:type="spellStart"/>
      <w:r w:rsidRPr="006A157B">
        <w:rPr>
          <w:rFonts w:ascii="Calibri" w:eastAsia="Times New Roman" w:hAnsi="Calibri" w:cs="Calibri"/>
          <w:color w:val="000000"/>
          <w:sz w:val="28"/>
          <w:szCs w:val="28"/>
        </w:rPr>
        <w:t>Eichman</w:t>
      </w:r>
      <w:proofErr w:type="spellEnd"/>
      <w:r w:rsidRPr="006A157B">
        <w:rPr>
          <w:rFonts w:ascii="Calibri" w:eastAsia="Times New Roman" w:hAnsi="Calibri" w:cs="Calibri"/>
          <w:color w:val="000000"/>
          <w:sz w:val="28"/>
          <w:szCs w:val="28"/>
        </w:rPr>
        <w:t>  </w:t>
      </w:r>
      <w:hyperlink r:id="rId7" w:tgtFrame="_blank" w:history="1">
        <w:r w:rsidRPr="006A157B">
          <w:rPr>
            <w:rFonts w:ascii="Calibri" w:eastAsia="Times New Roman" w:hAnsi="Calibri" w:cs="Calibri"/>
            <w:color w:val="1155CC"/>
            <w:sz w:val="28"/>
            <w:szCs w:val="28"/>
            <w:u w:val="single"/>
          </w:rPr>
          <w:t>tjeichman@hotmail.com</w:t>
        </w:r>
      </w:hyperlink>
    </w:p>
    <w:p w14:paraId="3042058F" w14:textId="77777777"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color w:val="000000"/>
          <w:sz w:val="28"/>
          <w:szCs w:val="28"/>
        </w:rPr>
        <w:t>Membership Coordinator: Brenda Bertram </w:t>
      </w:r>
      <w:hyperlink r:id="rId8" w:tgtFrame="_blank" w:history="1">
        <w:r w:rsidRPr="006A157B">
          <w:rPr>
            <w:rFonts w:ascii="Calibri" w:eastAsia="Times New Roman" w:hAnsi="Calibri" w:cs="Calibri"/>
            <w:color w:val="1155CC"/>
            <w:sz w:val="28"/>
            <w:szCs w:val="28"/>
            <w:u w:val="single"/>
          </w:rPr>
          <w:t>brenda.bertram@fieldsmfg.com</w:t>
        </w:r>
      </w:hyperlink>
    </w:p>
    <w:p w14:paraId="6FDC06BA" w14:textId="77777777"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color w:val="000000"/>
          <w:sz w:val="28"/>
          <w:szCs w:val="28"/>
        </w:rPr>
        <w:t>Consultant: Joan Makres </w:t>
      </w:r>
      <w:hyperlink r:id="rId9" w:tgtFrame="_blank" w:history="1">
        <w:r w:rsidRPr="006A157B">
          <w:rPr>
            <w:rFonts w:ascii="Calibri" w:eastAsia="Times New Roman" w:hAnsi="Calibri" w:cs="Calibri"/>
            <w:color w:val="1155CC"/>
            <w:sz w:val="28"/>
            <w:szCs w:val="28"/>
            <w:u w:val="single"/>
          </w:rPr>
          <w:t>jmakres@prestwick.com</w:t>
        </w:r>
      </w:hyperlink>
    </w:p>
    <w:p w14:paraId="66FB0E38" w14:textId="77777777"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color w:val="0000FF"/>
          <w:sz w:val="28"/>
          <w:szCs w:val="28"/>
        </w:rPr>
        <w:t> </w:t>
      </w:r>
    </w:p>
    <w:p w14:paraId="485D75E6" w14:textId="77777777"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color w:val="0000FF"/>
          <w:sz w:val="28"/>
          <w:szCs w:val="28"/>
        </w:rPr>
        <w:t> </w:t>
      </w:r>
    </w:p>
    <w:p w14:paraId="4480E68D" w14:textId="77777777" w:rsidR="006A157B" w:rsidRPr="006A157B" w:rsidRDefault="006A157B" w:rsidP="006A157B">
      <w:pPr>
        <w:shd w:val="clear" w:color="auto" w:fill="FFFFFF"/>
        <w:spacing w:after="0" w:line="240" w:lineRule="auto"/>
        <w:rPr>
          <w:rFonts w:ascii="Arial" w:eastAsia="Times New Roman" w:hAnsi="Arial" w:cs="Arial"/>
          <w:color w:val="222222"/>
          <w:sz w:val="24"/>
          <w:szCs w:val="24"/>
        </w:rPr>
      </w:pPr>
      <w:r w:rsidRPr="006A157B">
        <w:rPr>
          <w:rFonts w:ascii="Calibri" w:eastAsia="Times New Roman" w:hAnsi="Calibri" w:cs="Calibri"/>
          <w:color w:val="000000"/>
          <w:sz w:val="28"/>
          <w:szCs w:val="28"/>
        </w:rPr>
        <w:t>Please feel free to contact any of the board members with questions or concerns. We wish everyone a fun and successful 2022 golf season!</w:t>
      </w:r>
    </w:p>
    <w:p w14:paraId="20197B94" w14:textId="77777777" w:rsidR="006D6B8F" w:rsidRDefault="006D6B8F"/>
    <w:sectPr w:rsidR="006D6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7B"/>
    <w:rsid w:val="006A157B"/>
    <w:rsid w:val="006D6B8F"/>
    <w:rsid w:val="00AB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06E0"/>
  <w15:chartTrackingRefBased/>
  <w15:docId w15:val="{E3315EC8-77AF-4D0F-B487-FF1F5690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1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80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bertram@fieldsmfg.com" TargetMode="External"/><Relationship Id="rId3" Type="http://schemas.openxmlformats.org/officeDocument/2006/relationships/webSettings" Target="webSettings.xml"/><Relationship Id="rId7" Type="http://schemas.openxmlformats.org/officeDocument/2006/relationships/hyperlink" Target="mailto:tjeichman@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klasen@gmail.com" TargetMode="External"/><Relationship Id="rId11" Type="http://schemas.openxmlformats.org/officeDocument/2006/relationships/theme" Target="theme/theme1.xml"/><Relationship Id="rId5" Type="http://schemas.openxmlformats.org/officeDocument/2006/relationships/hyperlink" Target="mailto:debpogue21@gmail.com" TargetMode="External"/><Relationship Id="rId10" Type="http://schemas.openxmlformats.org/officeDocument/2006/relationships/fontTable" Target="fontTable.xml"/><Relationship Id="rId4" Type="http://schemas.openxmlformats.org/officeDocument/2006/relationships/hyperlink" Target="http://www.prestwick.com/" TargetMode="External"/><Relationship Id="rId9" Type="http://schemas.openxmlformats.org/officeDocument/2006/relationships/hyperlink" Target="mailto:jmakres@prestw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Mayberry</dc:creator>
  <cp:keywords/>
  <dc:description/>
  <cp:lastModifiedBy>Joan Makres</cp:lastModifiedBy>
  <cp:revision>2</cp:revision>
  <dcterms:created xsi:type="dcterms:W3CDTF">2022-04-28T18:49:00Z</dcterms:created>
  <dcterms:modified xsi:type="dcterms:W3CDTF">2022-04-28T18:49:00Z</dcterms:modified>
</cp:coreProperties>
</file>